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6E" w:rsidRPr="004A332E" w:rsidRDefault="00BC176E" w:rsidP="00BC176E">
      <w:pPr>
        <w:pStyle w:val="2"/>
      </w:pPr>
      <w:bookmarkStart w:id="0" w:name="_GoBack"/>
      <w:r w:rsidRPr="004A332E">
        <w:t>阶段复习</w:t>
      </w:r>
      <w:r>
        <w:t>(</w:t>
      </w:r>
      <w:r w:rsidRPr="004A332E">
        <w:t>二</w:t>
      </w:r>
      <w:r>
        <w:t>)</w:t>
      </w:r>
      <w:r w:rsidRPr="004A332E">
        <w:t xml:space="preserve">　力与曲线运动</w:t>
      </w:r>
    </w:p>
    <w:bookmarkEnd w:id="0"/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E4245CA" wp14:editId="3F7C1B8B">
            <wp:extent cx="718185" cy="288290"/>
            <wp:effectExtent l="0" t="0" r="5715" b="0"/>
            <wp:docPr id="2329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17397013" wp14:editId="118D54CF">
            <wp:extent cx="5295900" cy="8349615"/>
            <wp:effectExtent l="0" t="0" r="0" b="0"/>
            <wp:docPr id="2330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lastRenderedPageBreak/>
        <w:drawing>
          <wp:inline distT="0" distB="0" distL="0" distR="0" wp14:anchorId="75FB3CBF" wp14:editId="42566A64">
            <wp:extent cx="718185" cy="288290"/>
            <wp:effectExtent l="0" t="0" r="5715" b="0"/>
            <wp:docPr id="2332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083C53AD" wp14:editId="0D62C30E">
            <wp:extent cx="6014085" cy="2628900"/>
            <wp:effectExtent l="0" t="0" r="5715" b="0"/>
            <wp:docPr id="2333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0E1B433" wp14:editId="0DCAC047">
            <wp:extent cx="718185" cy="359410"/>
            <wp:effectExtent l="0" t="0" r="5715" b="2540"/>
            <wp:docPr id="2334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80 N</w:t>
      </w:r>
      <w:r w:rsidRPr="004A332E">
        <w:rPr>
          <w:rFonts w:ascii="Times New Roman" w:hAnsi="Times New Roman"/>
        </w:rPr>
        <w:t xml:space="preserve">，竖直向下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30°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 s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设物块经过最高点时杆对物块的作用力为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，方向竖直向下，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=80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，方向竖直向下。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设物块运动至传送带顶端时的竖直分速度大小为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y</w:t>
      </w:r>
      <w:r w:rsidRPr="004A332E">
        <w:rPr>
          <w:rFonts w:ascii="Times New Roman" w:eastAsia="楷体" w:hAnsi="Times New Roman"/>
        </w:rPr>
        <w:t>，根据运动学公式有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R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y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g·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e>
        </m:rad>
      </m:oMath>
      <w:r w:rsidRPr="004A332E">
        <w:rPr>
          <w:rFonts w:ascii="Times New Roman" w:hAnsi="Times New Roman"/>
        </w:rPr>
        <w:t>=3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</w:t>
      </w:r>
      <w:r w:rsidRPr="004A332E">
        <w:rPr>
          <w:rFonts w:ascii="Times New Roman" w:hAnsi="Times New Roman"/>
        </w:rPr>
        <w:t>tan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hAnsi="Times New Roman"/>
        </w:rPr>
        <w:t>=30°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物块运动至传送带顶端时的速度大小为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4A332E">
        <w:rPr>
          <w:rFonts w:ascii="Times New Roman" w:hAnsi="Times New Roman"/>
        </w:rPr>
        <w:t>=6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eastAsia="楷体" w:hAnsi="Times New Roman"/>
        </w:rPr>
        <w:t>物块与传送带共速前有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A332E">
        <w:rPr>
          <w:rFonts w:ascii="Times New Roman" w:hAnsi="Times New Roman"/>
        </w:rPr>
        <w:t>=8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共速所需时间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s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共速过程物块的位移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共速后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A332E">
        <w:rPr>
          <w:rFonts w:ascii="Times New Roman" w:hAnsi="Times New Roman"/>
        </w:rPr>
        <w:t>=2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1</w:t>
      </w:r>
    </w:p>
    <w:p w:rsidR="00BC176E" w:rsidRPr="004A332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s</w:t>
      </w:r>
    </w:p>
    <w:p w:rsidR="00BC176E" w:rsidRDefault="00BC176E" w:rsidP="00BC176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eastAsia="楷体" w:hAnsi="Times New Roman"/>
        </w:rPr>
        <w:t>所以总时间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s</w:t>
      </w:r>
      <w:r w:rsidRPr="004A332E">
        <w:rPr>
          <w:rFonts w:ascii="Times New Roman" w:eastAsia="楷体" w:hAnsi="Times New Roman"/>
        </w:rPr>
        <w:t>。</w:t>
      </w:r>
    </w:p>
    <w:sectPr w:rsidR="00BC176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B02" w:rsidRDefault="00193B02" w:rsidP="006C537E">
      <w:pPr>
        <w:pStyle w:val="a3"/>
      </w:pPr>
      <w:r>
        <w:separator/>
      </w:r>
    </w:p>
  </w:endnote>
  <w:endnote w:type="continuationSeparator" w:id="0">
    <w:p w:rsidR="00193B02" w:rsidRDefault="00193B0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B02" w:rsidRDefault="00193B02">
      <w:pPr>
        <w:pStyle w:val="a3"/>
      </w:pPr>
      <w:r>
        <w:separator/>
      </w:r>
    </w:p>
  </w:footnote>
  <w:footnote w:type="continuationSeparator" w:id="0">
    <w:p w:rsidR="00193B02" w:rsidRDefault="00193B0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93B02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C176E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2026-03-12T01:55:00Z</dcterms:modified>
</cp:coreProperties>
</file>